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F7" w:rsidRDefault="00D10444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NINGUÉM ESCAPA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(Rodrigo Dijó)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D              </w:t>
      </w:r>
      <w:proofErr w:type="spell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F#m</w:t>
      </w:r>
      <w:proofErr w:type="spell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 </w:t>
      </w:r>
      <w:proofErr w:type="gram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Em</w:t>
      </w:r>
      <w:proofErr w:type="gram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       A 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Não adianta    se defender se o alvo da vez é você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D              </w:t>
      </w:r>
      <w:proofErr w:type="spell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F#m</w:t>
      </w:r>
      <w:proofErr w:type="spell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Não adianta tentar </w:t>
      </w:r>
      <w:proofErr w:type="gram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evitar</w:t>
      </w: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br/>
        <w:t>Em</w:t>
      </w:r>
      <w:proofErr w:type="gram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           A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Não tem como se esquivar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G            D           </w:t>
      </w:r>
      <w:proofErr w:type="gram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Em</w:t>
      </w:r>
      <w:proofErr w:type="gram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A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É indefensável, inevitável sucumbir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G            D</w:t>
      </w: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E</w:t>
      </w: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</w:t>
      </w: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</w:t>
      </w: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A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É </w:t>
      </w:r>
      <w:proofErr w:type="gram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inapelável,   </w:t>
      </w:r>
      <w:proofErr w:type="gram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não dá pra fugir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       D     </w:t>
      </w:r>
      <w:proofErr w:type="spell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Bm</w:t>
      </w:r>
      <w:proofErr w:type="spell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   </w:t>
      </w:r>
      <w:proofErr w:type="gram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Em</w:t>
      </w:r>
      <w:proofErr w:type="gram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A 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Ninguém escapa     quando o amor ataca</w:t>
      </w:r>
    </w:p>
    <w:p w:rsidR="008C681D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           </w:t>
      </w: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D     </w:t>
      </w:r>
      <w:proofErr w:type="spell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Bm</w:t>
      </w:r>
      <w:proofErr w:type="spell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</w:t>
      </w: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Em </w:t>
      </w:r>
      <w:bookmarkStart w:id="0" w:name="_GoBack"/>
      <w:bookmarkEnd w:id="0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A</w:t>
      </w:r>
    </w:p>
    <w:p w:rsidR="008C681D" w:rsidRPr="00366A9A" w:rsidRDefault="008C681D" w:rsidP="0009025F">
      <w:pPr>
        <w:rPr>
          <w:rFonts w:ascii="Tahoma" w:eastAsia="Times New Roman" w:hAnsi="Tahoma" w:cs="Tahoma"/>
          <w:color w:val="1E73A9"/>
          <w:sz w:val="27"/>
          <w:szCs w:val="27"/>
          <w:lang w:eastAsia="pt-BR"/>
        </w:rPr>
      </w:pPr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Ninguém </w:t>
      </w:r>
      <w:proofErr w:type="gram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escapa,   </w:t>
      </w:r>
      <w:proofErr w:type="gramEnd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 xml:space="preserve">      </w:t>
      </w:r>
      <w:proofErr w:type="spellStart"/>
      <w:r>
        <w:rPr>
          <w:rFonts w:ascii="Tahoma" w:eastAsia="Times New Roman" w:hAnsi="Tahoma" w:cs="Tahoma"/>
          <w:color w:val="1E73A9"/>
          <w:sz w:val="27"/>
          <w:szCs w:val="27"/>
          <w:lang w:eastAsia="pt-BR"/>
        </w:rPr>
        <w:t>ôôô</w:t>
      </w:r>
      <w:proofErr w:type="spellEnd"/>
    </w:p>
    <w:sectPr w:rsidR="008C681D" w:rsidRPr="00366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4E2A"/>
    <w:multiLevelType w:val="multilevel"/>
    <w:tmpl w:val="C22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F"/>
    <w:rsid w:val="000366F7"/>
    <w:rsid w:val="0009025F"/>
    <w:rsid w:val="0016573B"/>
    <w:rsid w:val="00366A9A"/>
    <w:rsid w:val="003D49CE"/>
    <w:rsid w:val="004904D5"/>
    <w:rsid w:val="004C158D"/>
    <w:rsid w:val="005765F8"/>
    <w:rsid w:val="00644C5B"/>
    <w:rsid w:val="008C681D"/>
    <w:rsid w:val="00D10444"/>
    <w:rsid w:val="00D41517"/>
    <w:rsid w:val="00DD6181"/>
    <w:rsid w:val="00E80FF0"/>
    <w:rsid w:val="00E94908"/>
    <w:rsid w:val="00F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9C4B-F11A-4F59-9619-975A40D3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90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902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Cordeiro</dc:creator>
  <cp:keywords/>
  <dc:description/>
  <cp:lastModifiedBy>Rodrigo Cordeiro</cp:lastModifiedBy>
  <cp:revision>3</cp:revision>
  <dcterms:created xsi:type="dcterms:W3CDTF">2018-06-12T12:34:00Z</dcterms:created>
  <dcterms:modified xsi:type="dcterms:W3CDTF">2018-06-12T12:43:00Z</dcterms:modified>
</cp:coreProperties>
</file>